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08D" w14:textId="1D9FFB5B" w:rsidR="008B6243" w:rsidRDefault="009411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3C69B0">
        <w:rPr>
          <w:b/>
          <w:bCs/>
          <w:sz w:val="24"/>
          <w:szCs w:val="24"/>
        </w:rPr>
        <w:t xml:space="preserve">RAC Minutes </w:t>
      </w:r>
    </w:p>
    <w:p w14:paraId="2AAF44AF" w14:textId="5A7F2971" w:rsidR="003C69B0" w:rsidRDefault="003C69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2023</w:t>
      </w:r>
    </w:p>
    <w:p w14:paraId="1EF6509E" w14:textId="7C9D2A62" w:rsidR="003C69B0" w:rsidRDefault="003C69B0">
      <w:pPr>
        <w:rPr>
          <w:sz w:val="24"/>
          <w:szCs w:val="24"/>
        </w:rPr>
      </w:pPr>
      <w:r>
        <w:rPr>
          <w:sz w:val="24"/>
          <w:szCs w:val="24"/>
        </w:rPr>
        <w:t>HRT’s Transit Riders Advisory Committee (TRAC) met on January 4, 2023</w:t>
      </w:r>
      <w:r w:rsidR="00B835DC">
        <w:rPr>
          <w:sz w:val="24"/>
          <w:szCs w:val="24"/>
        </w:rPr>
        <w:t>,</w:t>
      </w:r>
      <w:r>
        <w:rPr>
          <w:sz w:val="24"/>
          <w:szCs w:val="24"/>
        </w:rPr>
        <w:t xml:space="preserve"> in Hampton at 6 P.M. TRAC members in attendance were Denise Johnson, Robert Neeley, Melissa Osborne, Alyson Swett, and Commissioner August Bullock. HRT staff in attendance were Antoinette White, Linda Carroll, Theresa Dempsey, </w:t>
      </w:r>
      <w:r w:rsidR="00DD211F">
        <w:rPr>
          <w:sz w:val="24"/>
          <w:szCs w:val="24"/>
        </w:rPr>
        <w:t xml:space="preserve">Kristy Lockhart, Henry Ryto, and </w:t>
      </w:r>
      <w:r>
        <w:rPr>
          <w:sz w:val="24"/>
          <w:szCs w:val="24"/>
        </w:rPr>
        <w:t xml:space="preserve">Rodney Davis. </w:t>
      </w:r>
    </w:p>
    <w:p w14:paraId="012AF116" w14:textId="346FF268" w:rsidR="003C69B0" w:rsidRDefault="003C69B0">
      <w:pPr>
        <w:rPr>
          <w:sz w:val="24"/>
          <w:szCs w:val="24"/>
        </w:rPr>
      </w:pPr>
      <w:r>
        <w:rPr>
          <w:sz w:val="24"/>
          <w:szCs w:val="24"/>
        </w:rPr>
        <w:t xml:space="preserve">The November 2022 </w:t>
      </w:r>
      <w:r w:rsidR="00DD211F">
        <w:rPr>
          <w:sz w:val="24"/>
          <w:szCs w:val="24"/>
        </w:rPr>
        <w:t>m</w:t>
      </w:r>
      <w:r>
        <w:rPr>
          <w:sz w:val="24"/>
          <w:szCs w:val="24"/>
        </w:rPr>
        <w:t>inutes were approved as submitted. The motion to approve was by Commissioner Bullock, seconded by Robert Neely.</w:t>
      </w:r>
    </w:p>
    <w:p w14:paraId="04F5A9E5" w14:textId="754A8894" w:rsidR="003C69B0" w:rsidRDefault="003C69B0">
      <w:pPr>
        <w:rPr>
          <w:sz w:val="24"/>
          <w:szCs w:val="24"/>
        </w:rPr>
      </w:pPr>
      <w:r>
        <w:rPr>
          <w:sz w:val="24"/>
          <w:szCs w:val="24"/>
        </w:rPr>
        <w:t xml:space="preserve">Antoinette White gave a </w:t>
      </w:r>
      <w:r w:rsidR="00DD211F">
        <w:rPr>
          <w:sz w:val="24"/>
          <w:szCs w:val="24"/>
        </w:rPr>
        <w:t>p</w:t>
      </w:r>
      <w:r>
        <w:rPr>
          <w:sz w:val="24"/>
          <w:szCs w:val="24"/>
        </w:rPr>
        <w:t>resentation on the January 15</w:t>
      </w:r>
      <w:r w:rsidR="00DD21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211F">
        <w:rPr>
          <w:sz w:val="24"/>
          <w:szCs w:val="24"/>
        </w:rPr>
        <w:t xml:space="preserve">2023, </w:t>
      </w:r>
      <w:r>
        <w:rPr>
          <w:sz w:val="24"/>
          <w:szCs w:val="24"/>
        </w:rPr>
        <w:t>service board</w:t>
      </w:r>
      <w:r w:rsidR="00592CD1">
        <w:rPr>
          <w:sz w:val="24"/>
          <w:szCs w:val="24"/>
        </w:rPr>
        <w:t xml:space="preserve"> changes.</w:t>
      </w:r>
    </w:p>
    <w:p w14:paraId="142DD4BB" w14:textId="77777777" w:rsidR="005C3265" w:rsidRDefault="005C326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Routes 64 and 121 will become 757 Express.</w:t>
      </w:r>
    </w:p>
    <w:p w14:paraId="1316ECB2" w14:textId="77777777" w:rsidR="005C3265" w:rsidRDefault="005C326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Routes 108 and 112 will have their layover time at Lee Hall reduced due to safety concerns at night.</w:t>
      </w:r>
    </w:p>
    <w:p w14:paraId="590FED4A" w14:textId="13EEFFDE" w:rsidR="005C3265" w:rsidRDefault="005C326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Routes 6 and 14 will no longer go to Summit Pointe to improve their connectivity at Robert Hall. </w:t>
      </w:r>
    </w:p>
    <w:p w14:paraId="1A420DC7" w14:textId="77777777" w:rsidR="00A80735" w:rsidRDefault="00A8073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Route 24 will now service Summit Pointe.</w:t>
      </w:r>
    </w:p>
    <w:p w14:paraId="4E943A59" w14:textId="08F796C5" w:rsidR="00A80735" w:rsidRDefault="00A8073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Routes 20, 33, and 960 will be adjusted for the new </w:t>
      </w:r>
      <w:r w:rsidR="00DD211F">
        <w:rPr>
          <w:sz w:val="24"/>
          <w:szCs w:val="24"/>
        </w:rPr>
        <w:t>t</w:t>
      </w:r>
      <w:r>
        <w:rPr>
          <w:sz w:val="24"/>
          <w:szCs w:val="24"/>
        </w:rPr>
        <w:t xml:space="preserve">ransfer </w:t>
      </w:r>
      <w:r w:rsidR="00DD211F">
        <w:rPr>
          <w:sz w:val="24"/>
          <w:szCs w:val="24"/>
        </w:rPr>
        <w:t>c</w:t>
      </w:r>
      <w:r>
        <w:rPr>
          <w:sz w:val="24"/>
          <w:szCs w:val="24"/>
        </w:rPr>
        <w:t>enter at Parks &amp; 19</w:t>
      </w:r>
      <w:r w:rsidRPr="00A80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FFA3B24" w14:textId="05E3A32D" w:rsidR="00A80735" w:rsidRDefault="00A8073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Route 21’s Gate 5 </w:t>
      </w:r>
      <w:r w:rsidR="00DD211F">
        <w:rPr>
          <w:sz w:val="24"/>
          <w:szCs w:val="24"/>
        </w:rPr>
        <w:t>t</w:t>
      </w:r>
      <w:r>
        <w:rPr>
          <w:sz w:val="24"/>
          <w:szCs w:val="24"/>
        </w:rPr>
        <w:t xml:space="preserve">ime </w:t>
      </w:r>
      <w:r w:rsidR="00DD211F">
        <w:rPr>
          <w:sz w:val="24"/>
          <w:szCs w:val="24"/>
        </w:rPr>
        <w:t>p</w:t>
      </w:r>
      <w:r>
        <w:rPr>
          <w:sz w:val="24"/>
          <w:szCs w:val="24"/>
        </w:rPr>
        <w:t xml:space="preserve">oint will be eliminated. </w:t>
      </w:r>
    </w:p>
    <w:p w14:paraId="12F7623C" w14:textId="77777777" w:rsidR="00A80735" w:rsidRDefault="00A8073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Route 44 will now serve DNTC on Sundays, and begin service at 5 A.M. </w:t>
      </w:r>
    </w:p>
    <w:p w14:paraId="3AFCB4EC" w14:textId="77777777" w:rsidR="00236806" w:rsidRDefault="00A80735" w:rsidP="00E22C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Route 980 will gain a trip. There </w:t>
      </w:r>
      <w:r w:rsidR="00236806">
        <w:rPr>
          <w:sz w:val="24"/>
          <w:szCs w:val="24"/>
        </w:rPr>
        <w:t>will be discussions with Amazon about additional service.</w:t>
      </w:r>
    </w:p>
    <w:p w14:paraId="3ADAA2F0" w14:textId="2E8D5964" w:rsidR="00236806" w:rsidRDefault="00236806" w:rsidP="00236806">
      <w:pPr>
        <w:rPr>
          <w:sz w:val="24"/>
          <w:szCs w:val="24"/>
        </w:rPr>
      </w:pPr>
      <w:r>
        <w:rPr>
          <w:sz w:val="24"/>
          <w:szCs w:val="24"/>
        </w:rPr>
        <w:t xml:space="preserve">In response to a question by Commissioner Bullock, Ms. White stated the </w:t>
      </w:r>
      <w:r w:rsidR="00DD211F">
        <w:rPr>
          <w:sz w:val="24"/>
          <w:szCs w:val="24"/>
        </w:rPr>
        <w:t xml:space="preserve">Route </w:t>
      </w:r>
      <w:r>
        <w:rPr>
          <w:sz w:val="24"/>
          <w:szCs w:val="24"/>
        </w:rPr>
        <w:t>108 will serve the new Amtrak station in Newport News once it opens.</w:t>
      </w:r>
    </w:p>
    <w:p w14:paraId="06929C46" w14:textId="364C9857" w:rsidR="00236806" w:rsidRDefault="00DD211F" w:rsidP="00236806">
      <w:pPr>
        <w:rPr>
          <w:sz w:val="24"/>
          <w:szCs w:val="24"/>
        </w:rPr>
      </w:pPr>
      <w:r>
        <w:rPr>
          <w:sz w:val="24"/>
          <w:szCs w:val="24"/>
        </w:rPr>
        <w:t>During “</w:t>
      </w:r>
      <w:r w:rsidR="00236806">
        <w:rPr>
          <w:sz w:val="24"/>
          <w:szCs w:val="24"/>
        </w:rPr>
        <w:t>Director’s Remarks</w:t>
      </w:r>
      <w:r>
        <w:rPr>
          <w:sz w:val="24"/>
          <w:szCs w:val="24"/>
        </w:rPr>
        <w:t>”</w:t>
      </w:r>
      <w:r w:rsidR="00236806">
        <w:rPr>
          <w:sz w:val="24"/>
          <w:szCs w:val="24"/>
        </w:rPr>
        <w:t>, Rodney Davis reviewed CAFs filed by TRAC members</w:t>
      </w:r>
      <w:r w:rsidR="00AB3124">
        <w:rPr>
          <w:sz w:val="24"/>
          <w:szCs w:val="24"/>
        </w:rPr>
        <w:t xml:space="preserve">.  </w:t>
      </w:r>
      <w:r w:rsidR="00EC4A51">
        <w:rPr>
          <w:sz w:val="24"/>
          <w:szCs w:val="24"/>
        </w:rPr>
        <w:t xml:space="preserve">He also reviewed the number of shelter installations </w:t>
      </w:r>
      <w:r w:rsidR="00B835DC">
        <w:rPr>
          <w:sz w:val="24"/>
          <w:szCs w:val="24"/>
        </w:rPr>
        <w:t xml:space="preserve">in each </w:t>
      </w:r>
      <w:r w:rsidR="00EC4A51">
        <w:rPr>
          <w:sz w:val="24"/>
          <w:szCs w:val="24"/>
        </w:rPr>
        <w:t xml:space="preserve">city.  </w:t>
      </w:r>
    </w:p>
    <w:p w14:paraId="14E07B81" w14:textId="51C77D02" w:rsidR="00EC4A51" w:rsidRPr="00E22C56" w:rsidRDefault="00EC4A51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C56">
        <w:rPr>
          <w:sz w:val="24"/>
          <w:szCs w:val="24"/>
        </w:rPr>
        <w:t>88 shelters and 27 benches in Newport News</w:t>
      </w:r>
    </w:p>
    <w:p w14:paraId="6D139F99" w14:textId="6DA0B603" w:rsidR="00AB3124" w:rsidRPr="00E22C56" w:rsidRDefault="00AB3124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C56">
        <w:rPr>
          <w:sz w:val="24"/>
          <w:szCs w:val="24"/>
        </w:rPr>
        <w:t>33 shelters in Hampton</w:t>
      </w:r>
    </w:p>
    <w:p w14:paraId="4973732C" w14:textId="5CB59BA4" w:rsidR="00AB3124" w:rsidRPr="00E22C56" w:rsidRDefault="00AB3124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C56">
        <w:rPr>
          <w:sz w:val="24"/>
          <w:szCs w:val="24"/>
        </w:rPr>
        <w:t>17 shelters and 15 benches in Portsmouth</w:t>
      </w:r>
    </w:p>
    <w:p w14:paraId="3E20C556" w14:textId="6CF60749" w:rsidR="00AB3124" w:rsidRPr="00E22C56" w:rsidRDefault="00AB3124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C56">
        <w:rPr>
          <w:sz w:val="24"/>
          <w:szCs w:val="24"/>
        </w:rPr>
        <w:t>31 shelters and 15 benches in Norfolk</w:t>
      </w:r>
    </w:p>
    <w:p w14:paraId="35827C8C" w14:textId="0037663C" w:rsidR="00AB3124" w:rsidRPr="00E22C56" w:rsidRDefault="00AB3124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C56">
        <w:rPr>
          <w:sz w:val="24"/>
          <w:szCs w:val="24"/>
        </w:rPr>
        <w:t>16 shelters and 8 benches in Chesapeake</w:t>
      </w:r>
    </w:p>
    <w:p w14:paraId="6859AB31" w14:textId="618B9434" w:rsidR="00AB3124" w:rsidRPr="00E22C56" w:rsidRDefault="00B50754" w:rsidP="00E22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plan for shelter and bench installation in Virginia Beach is undergoing permit review</w:t>
      </w:r>
      <w:r w:rsidR="00E22C56" w:rsidRPr="00E22C56">
        <w:rPr>
          <w:sz w:val="24"/>
          <w:szCs w:val="24"/>
        </w:rPr>
        <w:t>.</w:t>
      </w:r>
    </w:p>
    <w:p w14:paraId="0EE9E410" w14:textId="473AF5FD" w:rsidR="00236806" w:rsidRDefault="00DD211F" w:rsidP="00236806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236806">
        <w:rPr>
          <w:sz w:val="24"/>
          <w:szCs w:val="24"/>
        </w:rPr>
        <w:t xml:space="preserve"> </w:t>
      </w:r>
      <w:r w:rsidR="00553766">
        <w:rPr>
          <w:sz w:val="24"/>
          <w:szCs w:val="24"/>
        </w:rPr>
        <w:t>“</w:t>
      </w:r>
      <w:r w:rsidR="00236806">
        <w:rPr>
          <w:sz w:val="24"/>
          <w:szCs w:val="24"/>
        </w:rPr>
        <w:t xml:space="preserve">Chair’s </w:t>
      </w:r>
      <w:r w:rsidR="00553766">
        <w:rPr>
          <w:sz w:val="24"/>
          <w:szCs w:val="24"/>
        </w:rPr>
        <w:t>R</w:t>
      </w:r>
      <w:r w:rsidR="00236806">
        <w:rPr>
          <w:sz w:val="24"/>
          <w:szCs w:val="24"/>
        </w:rPr>
        <w:t>emarks</w:t>
      </w:r>
      <w:r w:rsidR="00553766">
        <w:rPr>
          <w:sz w:val="24"/>
          <w:szCs w:val="24"/>
        </w:rPr>
        <w:t>”</w:t>
      </w:r>
      <w:r w:rsidR="00236806">
        <w:rPr>
          <w:sz w:val="24"/>
          <w:szCs w:val="24"/>
        </w:rPr>
        <w:t>, Denise Johnson thanked HRT staff for their support. In addition, she expressed gratitude to Melissa Osborne and Heather Cutrone for volunteering with literature distribution.</w:t>
      </w:r>
    </w:p>
    <w:p w14:paraId="3DA181DB" w14:textId="206F37E3" w:rsidR="00236806" w:rsidRDefault="00236806" w:rsidP="00236806">
      <w:pPr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DD211F">
        <w:rPr>
          <w:sz w:val="24"/>
          <w:szCs w:val="24"/>
        </w:rPr>
        <w:t xml:space="preserve">the </w:t>
      </w:r>
      <w:r>
        <w:rPr>
          <w:sz w:val="24"/>
          <w:szCs w:val="24"/>
        </w:rPr>
        <w:t>Roundtable:</w:t>
      </w:r>
    </w:p>
    <w:p w14:paraId="34CB2EC6" w14:textId="518D0B6E" w:rsidR="00DD211F" w:rsidRPr="00560FAF" w:rsidRDefault="00236806" w:rsidP="00B53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0FAF">
        <w:rPr>
          <w:sz w:val="24"/>
          <w:szCs w:val="24"/>
        </w:rPr>
        <w:lastRenderedPageBreak/>
        <w:t xml:space="preserve">Melissa Osborne was concerned about downed bus stop sign on </w:t>
      </w:r>
      <w:r w:rsidR="00560FAF" w:rsidRPr="00560FAF">
        <w:rPr>
          <w:sz w:val="24"/>
          <w:szCs w:val="24"/>
        </w:rPr>
        <w:t xml:space="preserve">the </w:t>
      </w:r>
      <w:r w:rsidRPr="00560FAF">
        <w:rPr>
          <w:sz w:val="24"/>
          <w:szCs w:val="24"/>
        </w:rPr>
        <w:t>Route 115</w:t>
      </w:r>
      <w:r w:rsidR="00DD211F" w:rsidRPr="00560FAF">
        <w:rPr>
          <w:sz w:val="24"/>
          <w:szCs w:val="24"/>
        </w:rPr>
        <w:t xml:space="preserve"> at Michigan Street and Queen Street in the vicinity of Asbury Place Town Houses</w:t>
      </w:r>
      <w:r w:rsidRPr="00560FAF">
        <w:rPr>
          <w:sz w:val="24"/>
          <w:szCs w:val="24"/>
        </w:rPr>
        <w:t>.</w:t>
      </w:r>
      <w:r w:rsidR="00DD211F" w:rsidRPr="00560FAF">
        <w:rPr>
          <w:sz w:val="24"/>
          <w:szCs w:val="24"/>
        </w:rPr>
        <w:t xml:space="preserve">  She also said the sign at Nickerson and </w:t>
      </w:r>
      <w:r w:rsidR="00560FAF" w:rsidRPr="00560FAF">
        <w:rPr>
          <w:sz w:val="24"/>
          <w:szCs w:val="24"/>
        </w:rPr>
        <w:t>Andrews Boulevard (in front of Advanced Auto) is on the ground.</w:t>
      </w:r>
    </w:p>
    <w:p w14:paraId="1FC68AC0" w14:textId="77777777" w:rsidR="00236806" w:rsidRDefault="00236806" w:rsidP="00B532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Robert Neely updated TRAC on Newport News projects.</w:t>
      </w:r>
    </w:p>
    <w:p w14:paraId="16760DB8" w14:textId="325705A6" w:rsidR="00E37FAD" w:rsidRDefault="00E37FAD" w:rsidP="00B532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Alyson Swett </w:t>
      </w:r>
      <w:r w:rsidR="00560FAF">
        <w:rPr>
          <w:sz w:val="24"/>
          <w:szCs w:val="24"/>
        </w:rPr>
        <w:t xml:space="preserve">expressed her elation about the number of new </w:t>
      </w:r>
      <w:r>
        <w:rPr>
          <w:sz w:val="24"/>
          <w:szCs w:val="24"/>
        </w:rPr>
        <w:t>bus shelters.</w:t>
      </w:r>
    </w:p>
    <w:p w14:paraId="48932CC8" w14:textId="77777777" w:rsidR="00E37FAD" w:rsidRDefault="00E37FAD" w:rsidP="00B532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37FAD">
        <w:rPr>
          <w:sz w:val="24"/>
          <w:szCs w:val="24"/>
        </w:rPr>
        <w:t>Commissioner Bullock inquired about bus shelter cleaning responsibilities.</w:t>
      </w:r>
    </w:p>
    <w:p w14:paraId="1EDCCD8A" w14:textId="2CEAA8AE" w:rsidR="00E37FAD" w:rsidRDefault="00E37FAD" w:rsidP="00E37FAD">
      <w:pPr>
        <w:rPr>
          <w:sz w:val="24"/>
          <w:szCs w:val="24"/>
        </w:rPr>
      </w:pPr>
      <w:r>
        <w:rPr>
          <w:sz w:val="24"/>
          <w:szCs w:val="24"/>
        </w:rPr>
        <w:t xml:space="preserve">Rodney Davis informed TRAC about problems the </w:t>
      </w:r>
      <w:r w:rsidR="00560FAF">
        <w:rPr>
          <w:sz w:val="24"/>
          <w:szCs w:val="24"/>
        </w:rPr>
        <w:t xml:space="preserve">Route </w:t>
      </w:r>
      <w:r>
        <w:rPr>
          <w:sz w:val="24"/>
          <w:szCs w:val="24"/>
        </w:rPr>
        <w:t xml:space="preserve">980 </w:t>
      </w:r>
      <w:r w:rsidR="00560FAF">
        <w:rPr>
          <w:sz w:val="24"/>
          <w:szCs w:val="24"/>
        </w:rPr>
        <w:t xml:space="preserve">operators have had adhering to the </w:t>
      </w:r>
      <w:r>
        <w:rPr>
          <w:sz w:val="24"/>
          <w:szCs w:val="24"/>
        </w:rPr>
        <w:t>route. Linda Carroll added it was due to mis</w:t>
      </w:r>
      <w:r w:rsidR="00560FAF">
        <w:rPr>
          <w:sz w:val="24"/>
          <w:szCs w:val="24"/>
        </w:rPr>
        <w:t xml:space="preserve">understood </w:t>
      </w:r>
      <w:r>
        <w:rPr>
          <w:sz w:val="24"/>
          <w:szCs w:val="24"/>
        </w:rPr>
        <w:t>Operator instructions.</w:t>
      </w:r>
    </w:p>
    <w:p w14:paraId="1C43A5A4" w14:textId="6C392839" w:rsidR="00E37FAD" w:rsidRDefault="00E37FAD" w:rsidP="00E37FAD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6:31 P.M. </w:t>
      </w:r>
    </w:p>
    <w:p w14:paraId="74E32DF5" w14:textId="2A0F0FC5" w:rsidR="003C69B0" w:rsidRPr="00E37FAD" w:rsidRDefault="00E37FAD" w:rsidP="00E37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806" w:rsidRPr="00E37FAD">
        <w:rPr>
          <w:sz w:val="24"/>
          <w:szCs w:val="24"/>
        </w:rPr>
        <w:t xml:space="preserve">     </w:t>
      </w:r>
      <w:r w:rsidR="005C3265" w:rsidRPr="00E37FAD">
        <w:rPr>
          <w:sz w:val="24"/>
          <w:szCs w:val="24"/>
        </w:rPr>
        <w:t xml:space="preserve"> </w:t>
      </w:r>
      <w:r w:rsidR="003C69B0" w:rsidRPr="00E37FAD">
        <w:rPr>
          <w:sz w:val="24"/>
          <w:szCs w:val="24"/>
        </w:rPr>
        <w:t xml:space="preserve"> </w:t>
      </w:r>
    </w:p>
    <w:sectPr w:rsidR="003C69B0" w:rsidRPr="00E3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4634" w14:textId="77777777" w:rsidR="00E27223" w:rsidRDefault="00E27223" w:rsidP="00E27223">
      <w:pPr>
        <w:spacing w:after="0" w:line="240" w:lineRule="auto"/>
      </w:pPr>
      <w:r>
        <w:separator/>
      </w:r>
    </w:p>
  </w:endnote>
  <w:endnote w:type="continuationSeparator" w:id="0">
    <w:p w14:paraId="645FEB80" w14:textId="77777777" w:rsidR="00E27223" w:rsidRDefault="00E27223" w:rsidP="00E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04BA" w14:textId="77777777" w:rsidR="00E27223" w:rsidRDefault="00E27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E3A9" w14:textId="77777777" w:rsidR="00E27223" w:rsidRDefault="00E27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D314" w14:textId="77777777" w:rsidR="00E27223" w:rsidRDefault="00E2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1FAD" w14:textId="77777777" w:rsidR="00E27223" w:rsidRDefault="00E27223" w:rsidP="00E27223">
      <w:pPr>
        <w:spacing w:after="0" w:line="240" w:lineRule="auto"/>
      </w:pPr>
      <w:r>
        <w:separator/>
      </w:r>
    </w:p>
  </w:footnote>
  <w:footnote w:type="continuationSeparator" w:id="0">
    <w:p w14:paraId="626DA8FA" w14:textId="77777777" w:rsidR="00E27223" w:rsidRDefault="00E27223" w:rsidP="00E2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CF51" w14:textId="77777777" w:rsidR="00E27223" w:rsidRDefault="00E2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0AA1" w14:textId="77777777" w:rsidR="00E27223" w:rsidRDefault="00E27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970" w14:textId="77777777" w:rsidR="00E27223" w:rsidRDefault="00E27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49A"/>
    <w:multiLevelType w:val="hybridMultilevel"/>
    <w:tmpl w:val="6BAA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D4079"/>
    <w:multiLevelType w:val="hybridMultilevel"/>
    <w:tmpl w:val="418A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9E599C"/>
    <w:multiLevelType w:val="hybridMultilevel"/>
    <w:tmpl w:val="B7AE24BC"/>
    <w:lvl w:ilvl="0" w:tplc="3C68D2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56D2A48"/>
    <w:multiLevelType w:val="hybridMultilevel"/>
    <w:tmpl w:val="75081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217F5"/>
    <w:multiLevelType w:val="hybridMultilevel"/>
    <w:tmpl w:val="B3C8A4A8"/>
    <w:lvl w:ilvl="0" w:tplc="4580B7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97443584">
    <w:abstractNumId w:val="4"/>
  </w:num>
  <w:num w:numId="2" w16cid:durableId="842354149">
    <w:abstractNumId w:val="2"/>
  </w:num>
  <w:num w:numId="3" w16cid:durableId="792938560">
    <w:abstractNumId w:val="3"/>
  </w:num>
  <w:num w:numId="4" w16cid:durableId="635840054">
    <w:abstractNumId w:val="1"/>
  </w:num>
  <w:num w:numId="5" w16cid:durableId="3709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6"/>
    <w:rsid w:val="001939CB"/>
    <w:rsid w:val="001960B6"/>
    <w:rsid w:val="00236806"/>
    <w:rsid w:val="003C69B0"/>
    <w:rsid w:val="00553766"/>
    <w:rsid w:val="00560FAF"/>
    <w:rsid w:val="00592CD1"/>
    <w:rsid w:val="005C3265"/>
    <w:rsid w:val="008B6243"/>
    <w:rsid w:val="00910445"/>
    <w:rsid w:val="00941155"/>
    <w:rsid w:val="00A05789"/>
    <w:rsid w:val="00A80735"/>
    <w:rsid w:val="00AB3124"/>
    <w:rsid w:val="00B50754"/>
    <w:rsid w:val="00B5328D"/>
    <w:rsid w:val="00B835DC"/>
    <w:rsid w:val="00DD211F"/>
    <w:rsid w:val="00E22C56"/>
    <w:rsid w:val="00E27223"/>
    <w:rsid w:val="00E37FAD"/>
    <w:rsid w:val="00EC4A51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C696"/>
  <w15:chartTrackingRefBased/>
  <w15:docId w15:val="{66553CFA-57CA-42DC-9BB2-0073D02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23"/>
  </w:style>
  <w:style w:type="paragraph" w:styleId="Footer">
    <w:name w:val="footer"/>
    <w:basedOn w:val="Normal"/>
    <w:link w:val="FooterChar"/>
    <w:uiPriority w:val="99"/>
    <w:unhideWhenUsed/>
    <w:rsid w:val="00E2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Ryto</dc:creator>
  <cp:keywords/>
  <dc:description/>
  <cp:lastModifiedBy>Rodney Davis</cp:lastModifiedBy>
  <cp:revision>2</cp:revision>
  <cp:lastPrinted>2023-02-15T16:41:00Z</cp:lastPrinted>
  <dcterms:created xsi:type="dcterms:W3CDTF">2023-02-15T16:42:00Z</dcterms:created>
  <dcterms:modified xsi:type="dcterms:W3CDTF">2023-02-15T16:42:00Z</dcterms:modified>
</cp:coreProperties>
</file>